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B8" w:rsidRPr="002124FF" w:rsidRDefault="00CD38B8" w:rsidP="00CD3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24FF">
        <w:rPr>
          <w:rFonts w:ascii="Arial" w:hAnsi="Arial" w:cs="Arial"/>
          <w:b/>
          <w:sz w:val="24"/>
          <w:szCs w:val="24"/>
        </w:rPr>
        <w:t>PUBLICAÇÃO DA LISTA</w:t>
      </w:r>
      <w:r w:rsidR="00A51E09">
        <w:rPr>
          <w:rFonts w:ascii="Arial" w:hAnsi="Arial" w:cs="Arial"/>
          <w:b/>
          <w:sz w:val="24"/>
          <w:szCs w:val="24"/>
        </w:rPr>
        <w:t xml:space="preserve"> </w:t>
      </w:r>
      <w:r w:rsidR="00955831">
        <w:rPr>
          <w:rFonts w:ascii="Arial" w:hAnsi="Arial" w:cs="Arial"/>
          <w:b/>
          <w:sz w:val="24"/>
          <w:szCs w:val="24"/>
        </w:rPr>
        <w:t>DE</w:t>
      </w:r>
      <w:r w:rsidR="00955831" w:rsidRPr="00955831">
        <w:rPr>
          <w:rFonts w:ascii="Arial" w:hAnsi="Arial" w:cs="Arial"/>
          <w:b/>
          <w:sz w:val="24"/>
          <w:szCs w:val="24"/>
        </w:rPr>
        <w:t xml:space="preserve"> INSCRITOS</w:t>
      </w:r>
      <w:r w:rsidRPr="002124FF">
        <w:rPr>
          <w:rFonts w:ascii="Arial" w:hAnsi="Arial" w:cs="Arial"/>
          <w:b/>
          <w:sz w:val="24"/>
          <w:szCs w:val="24"/>
        </w:rPr>
        <w:t xml:space="preserve"> NO PROCESSO DE ESCOLHA UNIFICADO DOS CONSELHEIROS TUTELARES -2023, E ABERTURA DO PERÍODO DE IMPUGNAÇÃO DE CANDIDATURA.</w:t>
      </w:r>
    </w:p>
    <w:p w:rsidR="00CD38B8" w:rsidRPr="002124FF" w:rsidRDefault="00CD38B8" w:rsidP="00CD3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8B8" w:rsidRPr="002124FF" w:rsidRDefault="00CD38B8" w:rsidP="00CD3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5060" w:rsidRPr="00CD38B8" w:rsidRDefault="00CD38B8" w:rsidP="002650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4FF">
        <w:rPr>
          <w:rFonts w:ascii="Arial" w:eastAsia="Times New Roman" w:hAnsi="Arial" w:cs="Arial"/>
          <w:sz w:val="24"/>
          <w:szCs w:val="24"/>
        </w:rPr>
        <w:t>O Conselho Municipal dos Direitos da Criança e do Adolescente de Camocim-CE, com base em suas competências Regimentais e nas Atribuições conferidas pela Lei Municipal Nº 547/93 de 13 de dezembro de 1993, alterado pela Lei Municipal Nº 1080/09 de 20 de març</w:t>
      </w:r>
      <w:r w:rsidR="00265060">
        <w:rPr>
          <w:rFonts w:ascii="Arial" w:eastAsia="Times New Roman" w:hAnsi="Arial" w:cs="Arial"/>
          <w:sz w:val="24"/>
          <w:szCs w:val="24"/>
        </w:rPr>
        <w:t xml:space="preserve">o de 2009, em consonância com </w:t>
      </w:r>
      <w:r w:rsidR="00265060" w:rsidRPr="00CD38B8">
        <w:rPr>
          <w:rFonts w:ascii="Arial" w:hAnsi="Arial" w:cs="Arial"/>
          <w:sz w:val="24"/>
          <w:szCs w:val="24"/>
        </w:rPr>
        <w:t xml:space="preserve">A </w:t>
      </w:r>
      <w:r w:rsidR="00265060" w:rsidRPr="00CD38B8">
        <w:rPr>
          <w:rFonts w:ascii="Arial" w:eastAsia="Times New Roman" w:hAnsi="Arial" w:cs="Arial"/>
          <w:sz w:val="24"/>
          <w:szCs w:val="24"/>
        </w:rPr>
        <w:t>Comissão Especial do Processo de Escolha dos Membros do Conselho Tutelar do município de Camocim do ano de 2023, resolve</w:t>
      </w:r>
      <w:r w:rsidR="00CA601E">
        <w:rPr>
          <w:rFonts w:ascii="Arial" w:eastAsia="Times New Roman" w:hAnsi="Arial" w:cs="Arial"/>
          <w:sz w:val="24"/>
          <w:szCs w:val="24"/>
        </w:rPr>
        <w:t>,</w:t>
      </w:r>
      <w:r w:rsidR="00265060" w:rsidRPr="00CD38B8">
        <w:rPr>
          <w:rFonts w:ascii="Arial" w:eastAsia="Times New Roman" w:hAnsi="Arial" w:cs="Arial"/>
          <w:sz w:val="24"/>
          <w:szCs w:val="24"/>
        </w:rPr>
        <w:t xml:space="preserve"> tornar público a lista</w:t>
      </w:r>
      <w:r w:rsidR="00265060" w:rsidRPr="00CD38B8">
        <w:rPr>
          <w:rFonts w:ascii="Arial" w:hAnsi="Arial" w:cs="Arial"/>
          <w:sz w:val="24"/>
          <w:szCs w:val="24"/>
        </w:rPr>
        <w:t xml:space="preserve"> dos inscritos ao cargo de conselheiro tutelar, consequentemente abre</w:t>
      </w:r>
      <w:r w:rsidR="00CA601E">
        <w:rPr>
          <w:rFonts w:ascii="Arial" w:hAnsi="Arial" w:cs="Arial"/>
          <w:sz w:val="24"/>
          <w:szCs w:val="24"/>
        </w:rPr>
        <w:t>-se,</w:t>
      </w:r>
      <w:r w:rsidR="00265060" w:rsidRPr="00CD38B8">
        <w:rPr>
          <w:rFonts w:ascii="Arial" w:hAnsi="Arial" w:cs="Arial"/>
          <w:sz w:val="24"/>
          <w:szCs w:val="24"/>
        </w:rPr>
        <w:t xml:space="preserve"> </w:t>
      </w:r>
      <w:r w:rsidR="00CA601E">
        <w:rPr>
          <w:rFonts w:ascii="Arial" w:hAnsi="Arial" w:cs="Arial"/>
          <w:sz w:val="24"/>
          <w:szCs w:val="24"/>
        </w:rPr>
        <w:t>prazo de 05(cinco)</w:t>
      </w:r>
      <w:r w:rsidR="00265060" w:rsidRPr="00CD38B8">
        <w:rPr>
          <w:rFonts w:ascii="Arial" w:hAnsi="Arial" w:cs="Arial"/>
          <w:sz w:val="24"/>
          <w:szCs w:val="24"/>
        </w:rPr>
        <w:t xml:space="preserve"> dias</w:t>
      </w:r>
      <w:r w:rsidR="00CA601E">
        <w:rPr>
          <w:rFonts w:ascii="Arial" w:hAnsi="Arial" w:cs="Arial"/>
          <w:sz w:val="24"/>
          <w:szCs w:val="24"/>
        </w:rPr>
        <w:t>,</w:t>
      </w:r>
      <w:r w:rsidR="00265060" w:rsidRPr="00CD38B8">
        <w:rPr>
          <w:rFonts w:ascii="Arial" w:hAnsi="Arial" w:cs="Arial"/>
          <w:sz w:val="24"/>
          <w:szCs w:val="24"/>
        </w:rPr>
        <w:t xml:space="preserve"> para impugnação das candidaturas pela população em geral</w:t>
      </w:r>
      <w:r w:rsidR="00265060">
        <w:rPr>
          <w:rFonts w:ascii="Arial" w:hAnsi="Arial" w:cs="Arial"/>
          <w:sz w:val="24"/>
          <w:szCs w:val="24"/>
        </w:rPr>
        <w:t>, bem como os inscritos ao cargo,</w:t>
      </w:r>
      <w:r w:rsidR="00265060" w:rsidRPr="00CD38B8">
        <w:rPr>
          <w:rFonts w:ascii="Arial" w:hAnsi="Arial" w:cs="Arial"/>
          <w:sz w:val="24"/>
          <w:szCs w:val="24"/>
        </w:rPr>
        <w:t xml:space="preserve"> junto à </w:t>
      </w:r>
      <w:r w:rsidR="00265060">
        <w:rPr>
          <w:rFonts w:ascii="Arial" w:hAnsi="Arial" w:cs="Arial"/>
          <w:b/>
          <w:sz w:val="24"/>
          <w:szCs w:val="24"/>
        </w:rPr>
        <w:t>Comissão E</w:t>
      </w:r>
      <w:r w:rsidR="00265060" w:rsidRPr="00CD38B8">
        <w:rPr>
          <w:rFonts w:ascii="Arial" w:hAnsi="Arial" w:cs="Arial"/>
          <w:b/>
          <w:sz w:val="24"/>
          <w:szCs w:val="24"/>
        </w:rPr>
        <w:t>special</w:t>
      </w:r>
      <w:r w:rsidR="00265060">
        <w:rPr>
          <w:rFonts w:ascii="Arial" w:hAnsi="Arial" w:cs="Arial"/>
          <w:sz w:val="24"/>
          <w:szCs w:val="24"/>
        </w:rPr>
        <w:t>.</w:t>
      </w:r>
      <w:r w:rsidR="00265060" w:rsidRPr="00CD38B8">
        <w:rPr>
          <w:rFonts w:ascii="Arial" w:hAnsi="Arial" w:cs="Arial"/>
          <w:sz w:val="24"/>
          <w:szCs w:val="24"/>
        </w:rPr>
        <w:t xml:space="preserve"> Para isso, o interessado (a) deverá protocolar petição devidamente</w:t>
      </w:r>
      <w:r w:rsidR="00265060">
        <w:rPr>
          <w:rFonts w:ascii="Arial" w:hAnsi="Arial" w:cs="Arial"/>
          <w:sz w:val="24"/>
          <w:szCs w:val="24"/>
        </w:rPr>
        <w:t xml:space="preserve"> fundamentada, no horário de 8h às 12h</w:t>
      </w:r>
      <w:r w:rsidR="00265060" w:rsidRPr="00CD38B8">
        <w:rPr>
          <w:rFonts w:ascii="Arial" w:hAnsi="Arial" w:cs="Arial"/>
          <w:sz w:val="24"/>
          <w:szCs w:val="24"/>
        </w:rPr>
        <w:t xml:space="preserve"> na sala dos conselhos, situada na secretaria municipal de desenvolvimento social e cidadania – SEMDESC, </w:t>
      </w:r>
      <w:r w:rsidR="00265060">
        <w:rPr>
          <w:rFonts w:ascii="Arial" w:hAnsi="Arial" w:cs="Arial"/>
          <w:sz w:val="24"/>
          <w:szCs w:val="24"/>
        </w:rPr>
        <w:t>situada à rua Riachuelo, SN, centro, nesta cidade de C</w:t>
      </w:r>
      <w:r w:rsidR="00265060" w:rsidRPr="00CD38B8">
        <w:rPr>
          <w:rFonts w:ascii="Arial" w:hAnsi="Arial" w:cs="Arial"/>
          <w:sz w:val="24"/>
          <w:szCs w:val="24"/>
        </w:rPr>
        <w:t>amocim.</w:t>
      </w:r>
    </w:p>
    <w:p w:rsidR="00CD38B8" w:rsidRPr="00CD38B8" w:rsidRDefault="00CD38B8" w:rsidP="00CD38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8B8" w:rsidRPr="002124FF" w:rsidRDefault="00CD38B8" w:rsidP="00CD38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CD38B8" w:rsidRPr="002124FF" w:rsidTr="00265060">
        <w:trPr>
          <w:trHeight w:val="547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4FF">
              <w:rPr>
                <w:rFonts w:ascii="Arial" w:hAnsi="Arial" w:cs="Arial"/>
                <w:b/>
                <w:sz w:val="24"/>
                <w:szCs w:val="24"/>
              </w:rPr>
              <w:t>N° DE INSCRIÇÂO</w:t>
            </w:r>
          </w:p>
        </w:tc>
        <w:tc>
          <w:tcPr>
            <w:tcW w:w="6237" w:type="dxa"/>
            <w:shd w:val="clear" w:color="auto" w:fill="D9E2F3" w:themeFill="accent5" w:themeFillTint="33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4F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JEANNE MARIA BRITO DE SOUSA ROCHA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MARIA DA CONCEIÇÃO FEITOSA FERREIRA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RICARDO ANTÔNIO LIMA ARAÚJO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EDILENE DA SILVA MOTA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FRANCISCO KLEBER DIAS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FRANCISCO RUBSTER DA SILVA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ADERALDO RODRIGUES DE LIMA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ROSBERG VIANA BENTO CARVALHO</w:t>
            </w:r>
          </w:p>
        </w:tc>
      </w:tr>
      <w:tr w:rsidR="00CD38B8" w:rsidRPr="002124FF" w:rsidTr="00265060">
        <w:trPr>
          <w:trHeight w:val="537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FRANCISCO ADRIANO DA SILVA SOUZA</w:t>
            </w:r>
          </w:p>
        </w:tc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CARLOS ANTÔNIO MONTEIRO RAMOS</w:t>
            </w:r>
          </w:p>
        </w:tc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ÉRICA GOMES PINTO</w:t>
            </w:r>
          </w:p>
        </w:tc>
        <w:bookmarkStart w:id="0" w:name="_GoBack"/>
        <w:bookmarkEnd w:id="0"/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MARIA CÉLIA PEREIRA DA SILVA</w:t>
            </w:r>
          </w:p>
        </w:tc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MARIA LEILAMAR MONÇÃO ROCHA</w:t>
            </w:r>
          </w:p>
        </w:tc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IRENILDA DE SOUSA ARAÚJO DOS REIS</w:t>
            </w:r>
          </w:p>
        </w:tc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FRANCISCO MARCIANO ROQUES</w:t>
            </w:r>
          </w:p>
        </w:tc>
      </w:tr>
      <w:tr w:rsidR="00CD38B8" w:rsidRPr="002124FF" w:rsidTr="00265060">
        <w:trPr>
          <w:trHeight w:val="538"/>
        </w:trPr>
        <w:tc>
          <w:tcPr>
            <w:tcW w:w="2268" w:type="dxa"/>
            <w:vAlign w:val="center"/>
          </w:tcPr>
          <w:p w:rsidR="00CD38B8" w:rsidRPr="002124FF" w:rsidRDefault="00CD38B8" w:rsidP="00AF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6237" w:type="dxa"/>
            <w:vAlign w:val="center"/>
          </w:tcPr>
          <w:p w:rsidR="00CD38B8" w:rsidRPr="002124FF" w:rsidRDefault="00CD38B8" w:rsidP="00CA601E">
            <w:pPr>
              <w:rPr>
                <w:rFonts w:ascii="Arial" w:hAnsi="Arial" w:cs="Arial"/>
                <w:sz w:val="24"/>
                <w:szCs w:val="24"/>
              </w:rPr>
            </w:pPr>
            <w:r w:rsidRPr="002124FF">
              <w:rPr>
                <w:rFonts w:ascii="Arial" w:hAnsi="Arial" w:cs="Arial"/>
                <w:sz w:val="24"/>
                <w:szCs w:val="24"/>
              </w:rPr>
              <w:t>ANA MARIA DA SILVA PEREIRA ROCHA</w:t>
            </w:r>
          </w:p>
        </w:tc>
      </w:tr>
    </w:tbl>
    <w:p w:rsidR="00CD38B8" w:rsidRPr="002124FF" w:rsidRDefault="00CD38B8" w:rsidP="00CD38B8">
      <w:pPr>
        <w:rPr>
          <w:rFonts w:ascii="Arial" w:hAnsi="Arial" w:cs="Arial"/>
          <w:sz w:val="24"/>
          <w:szCs w:val="24"/>
        </w:rPr>
      </w:pPr>
    </w:p>
    <w:p w:rsidR="00265060" w:rsidRDefault="00265060" w:rsidP="00265060">
      <w:pPr>
        <w:spacing w:line="240" w:lineRule="auto"/>
        <w:jc w:val="center"/>
        <w:rPr>
          <w:rFonts w:ascii="Arial" w:hAnsi="Arial" w:cs="Arial"/>
          <w:b/>
        </w:rPr>
      </w:pPr>
    </w:p>
    <w:p w:rsidR="00265060" w:rsidRDefault="00265060" w:rsidP="00265060">
      <w:pPr>
        <w:spacing w:line="240" w:lineRule="auto"/>
        <w:jc w:val="center"/>
        <w:rPr>
          <w:rFonts w:ascii="Arial" w:hAnsi="Arial" w:cs="Arial"/>
          <w:b/>
        </w:rPr>
      </w:pPr>
    </w:p>
    <w:p w:rsidR="00265060" w:rsidRPr="00A73CB1" w:rsidRDefault="00265060" w:rsidP="00CA601E">
      <w:pPr>
        <w:spacing w:after="0" w:line="240" w:lineRule="auto"/>
        <w:jc w:val="center"/>
        <w:rPr>
          <w:rFonts w:ascii="Arial" w:hAnsi="Arial" w:cs="Arial"/>
          <w:b/>
        </w:rPr>
      </w:pPr>
      <w:r w:rsidRPr="00A73CB1">
        <w:rPr>
          <w:rFonts w:ascii="Arial" w:hAnsi="Arial" w:cs="Arial"/>
          <w:b/>
        </w:rPr>
        <w:t>Maria de Jesus dos Santos</w:t>
      </w:r>
    </w:p>
    <w:p w:rsidR="00265060" w:rsidRPr="00A73CB1" w:rsidRDefault="00265060" w:rsidP="00CA601E">
      <w:pPr>
        <w:spacing w:after="0" w:line="240" w:lineRule="auto"/>
        <w:jc w:val="center"/>
        <w:rPr>
          <w:rFonts w:ascii="Arial" w:hAnsi="Arial" w:cs="Arial"/>
          <w:b/>
        </w:rPr>
      </w:pPr>
      <w:r w:rsidRPr="00A73CB1">
        <w:rPr>
          <w:rFonts w:ascii="Arial" w:eastAsia="Times New Roman" w:hAnsi="Arial" w:cs="Arial"/>
        </w:rPr>
        <w:t>Presidente do CMDCA de Camocim</w:t>
      </w:r>
    </w:p>
    <w:p w:rsidR="00265060" w:rsidRDefault="00265060" w:rsidP="00265060"/>
    <w:p w:rsidR="00CA601E" w:rsidRDefault="00CA601E" w:rsidP="00CA601E">
      <w:pPr>
        <w:jc w:val="right"/>
      </w:pPr>
    </w:p>
    <w:p w:rsidR="00CA601E" w:rsidRPr="00CA601E" w:rsidRDefault="00CA601E" w:rsidP="00CA601E">
      <w:pPr>
        <w:jc w:val="right"/>
        <w:rPr>
          <w:sz w:val="24"/>
          <w:szCs w:val="24"/>
        </w:rPr>
      </w:pPr>
      <w:r w:rsidRPr="00CA601E">
        <w:rPr>
          <w:sz w:val="24"/>
          <w:szCs w:val="24"/>
        </w:rPr>
        <w:t>Camocim/CE, 15 de Maio de 2023</w:t>
      </w:r>
    </w:p>
    <w:p w:rsidR="000B2A1C" w:rsidRDefault="000B2A1C"/>
    <w:sectPr w:rsidR="000B2A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F9" w:rsidRDefault="00B549F9" w:rsidP="00CD38B8">
      <w:pPr>
        <w:spacing w:after="0" w:line="240" w:lineRule="auto"/>
      </w:pPr>
      <w:r>
        <w:separator/>
      </w:r>
    </w:p>
  </w:endnote>
  <w:endnote w:type="continuationSeparator" w:id="0">
    <w:p w:rsidR="00B549F9" w:rsidRDefault="00B549F9" w:rsidP="00CD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F9" w:rsidRDefault="00B549F9" w:rsidP="00CD38B8">
      <w:pPr>
        <w:spacing w:after="0" w:line="240" w:lineRule="auto"/>
      </w:pPr>
      <w:r>
        <w:separator/>
      </w:r>
    </w:p>
  </w:footnote>
  <w:footnote w:type="continuationSeparator" w:id="0">
    <w:p w:rsidR="00B549F9" w:rsidRDefault="00B549F9" w:rsidP="00CD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B8" w:rsidRPr="00CD38B8" w:rsidRDefault="00CD38B8" w:rsidP="00CD38B8">
    <w:pPr>
      <w:widowControl w:val="0"/>
      <w:tabs>
        <w:tab w:val="center" w:pos="4252"/>
        <w:tab w:val="right" w:pos="8504"/>
      </w:tabs>
      <w:suppressAutoHyphens/>
      <w:spacing w:after="0" w:line="240" w:lineRule="auto"/>
      <w:ind w:left="1701"/>
      <w:textAlignment w:val="baseline"/>
      <w:rPr>
        <w:rFonts w:ascii="Times New Roman" w:eastAsia="Times New Roman" w:hAnsi="Times New Roman" w:cs="Mangal"/>
        <w:b/>
        <w:color w:val="000000"/>
        <w:kern w:val="2"/>
        <w:sz w:val="24"/>
        <w:szCs w:val="24"/>
        <w:lang w:eastAsia="zh-CN" w:bidi="hi-IN"/>
      </w:rPr>
    </w:pPr>
    <w:r w:rsidRPr="00CD38B8">
      <w:rPr>
        <w:rFonts w:ascii="Times New Roman" w:eastAsia="SimSun" w:hAnsi="Times New Roman" w:cs="Mangal"/>
        <w:noProof/>
        <w:kern w:val="2"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0EC258E7" wp14:editId="50D9493E">
          <wp:simplePos x="0" y="0"/>
          <wp:positionH relativeFrom="column">
            <wp:posOffset>-81915</wp:posOffset>
          </wp:positionH>
          <wp:positionV relativeFrom="paragraph">
            <wp:posOffset>64770</wp:posOffset>
          </wp:positionV>
          <wp:extent cx="1085850" cy="575310"/>
          <wp:effectExtent l="0" t="0" r="0" b="0"/>
          <wp:wrapNone/>
          <wp:docPr id="2" name="Imagem 2" descr="Descrição: Descrição: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8B8">
      <w:rPr>
        <w:rFonts w:ascii="Times New Roman" w:eastAsia="Times New Roman" w:hAnsi="Times New Roman" w:cs="Mangal"/>
        <w:b/>
        <w:color w:val="000000"/>
        <w:kern w:val="2"/>
        <w:sz w:val="24"/>
        <w:szCs w:val="24"/>
        <w:lang w:eastAsia="zh-CN" w:bidi="hi-IN"/>
      </w:rPr>
      <w:t>CONSELHO MUNICIPAL DOS DIREITOS</w:t>
    </w:r>
  </w:p>
  <w:p w:rsidR="00CD38B8" w:rsidRPr="00CD38B8" w:rsidRDefault="00CD38B8" w:rsidP="00CD38B8">
    <w:pPr>
      <w:widowControl w:val="0"/>
      <w:tabs>
        <w:tab w:val="center" w:pos="4252"/>
        <w:tab w:val="right" w:pos="8504"/>
      </w:tabs>
      <w:suppressAutoHyphens/>
      <w:spacing w:after="0" w:line="240" w:lineRule="auto"/>
      <w:ind w:left="1701"/>
      <w:textAlignment w:val="baseline"/>
      <w:rPr>
        <w:rFonts w:ascii="Times New Roman" w:eastAsia="Times New Roman" w:hAnsi="Times New Roman" w:cs="Mangal"/>
        <w:b/>
        <w:color w:val="000000"/>
        <w:kern w:val="2"/>
        <w:sz w:val="24"/>
        <w:szCs w:val="24"/>
        <w:lang w:eastAsia="zh-CN" w:bidi="hi-IN"/>
      </w:rPr>
    </w:pPr>
    <w:r w:rsidRPr="00CD38B8">
      <w:rPr>
        <w:rFonts w:ascii="Times New Roman" w:eastAsia="Times New Roman" w:hAnsi="Times New Roman" w:cs="Mangal"/>
        <w:b/>
        <w:color w:val="000000"/>
        <w:kern w:val="2"/>
        <w:sz w:val="24"/>
        <w:szCs w:val="24"/>
        <w:lang w:eastAsia="zh-CN" w:bidi="hi-IN"/>
      </w:rPr>
      <w:t>DA CRIANÇA E DO ADOLESCENTE – CAMOCIM - CE</w:t>
    </w:r>
  </w:p>
  <w:p w:rsidR="00CD38B8" w:rsidRPr="00CD38B8" w:rsidRDefault="00CD38B8" w:rsidP="00CD38B8">
    <w:pPr>
      <w:widowControl w:val="0"/>
      <w:tabs>
        <w:tab w:val="center" w:pos="4252"/>
        <w:tab w:val="right" w:pos="8504"/>
      </w:tabs>
      <w:suppressAutoHyphens/>
      <w:spacing w:after="0" w:line="240" w:lineRule="auto"/>
      <w:ind w:left="1701"/>
      <w:textAlignment w:val="baseline"/>
      <w:rPr>
        <w:rFonts w:ascii="Times New Roman" w:eastAsia="Times New Roman" w:hAnsi="Times New Roman" w:cs="Mangal"/>
        <w:color w:val="000000"/>
        <w:kern w:val="2"/>
        <w:sz w:val="20"/>
        <w:szCs w:val="20"/>
        <w:lang w:eastAsia="zh-CN" w:bidi="hi-IN"/>
      </w:rPr>
    </w:pPr>
    <w:r w:rsidRPr="00CD38B8">
      <w:rPr>
        <w:rFonts w:ascii="Times New Roman" w:eastAsia="Times New Roman" w:hAnsi="Times New Roman" w:cs="Mangal"/>
        <w:color w:val="000000"/>
        <w:kern w:val="2"/>
        <w:sz w:val="20"/>
        <w:szCs w:val="20"/>
        <w:lang w:eastAsia="zh-CN" w:bidi="hi-IN"/>
      </w:rPr>
      <w:t>Criado pela Lei Municipal Nº 547/93 de 13/12/1993 e alterado pela</w:t>
    </w:r>
  </w:p>
  <w:p w:rsidR="00CD38B8" w:rsidRPr="00CD38B8" w:rsidRDefault="00CD38B8" w:rsidP="00CD38B8">
    <w:pPr>
      <w:widowControl w:val="0"/>
      <w:tabs>
        <w:tab w:val="center" w:pos="4252"/>
        <w:tab w:val="right" w:pos="8504"/>
      </w:tabs>
      <w:suppressAutoHyphens/>
      <w:spacing w:after="0" w:line="240" w:lineRule="auto"/>
      <w:ind w:left="1701"/>
      <w:textAlignment w:val="baseline"/>
      <w:rPr>
        <w:rFonts w:ascii="Times New Roman" w:eastAsia="Times New Roman" w:hAnsi="Times New Roman" w:cs="Mangal"/>
        <w:color w:val="000000"/>
        <w:kern w:val="2"/>
        <w:sz w:val="20"/>
        <w:szCs w:val="20"/>
        <w:lang w:eastAsia="zh-CN" w:bidi="hi-IN"/>
      </w:rPr>
    </w:pPr>
    <w:r w:rsidRPr="00CD38B8">
      <w:rPr>
        <w:rFonts w:ascii="Times New Roman" w:eastAsia="Times New Roman" w:hAnsi="Times New Roman" w:cs="Mangal"/>
        <w:color w:val="000000"/>
        <w:kern w:val="2"/>
        <w:sz w:val="20"/>
        <w:szCs w:val="20"/>
        <w:lang w:eastAsia="zh-CN" w:bidi="hi-IN"/>
      </w:rPr>
      <w:t>Lei Municipal Nº 1080/09 de 20 de Março de 2009</w:t>
    </w:r>
  </w:p>
  <w:p w:rsidR="00CD38B8" w:rsidRPr="00CD38B8" w:rsidRDefault="00CD38B8" w:rsidP="00CD38B8">
    <w:pPr>
      <w:widowControl w:val="0"/>
      <w:tabs>
        <w:tab w:val="center" w:pos="4252"/>
        <w:tab w:val="right" w:pos="8504"/>
      </w:tabs>
      <w:suppressAutoHyphens/>
      <w:spacing w:after="0" w:line="240" w:lineRule="auto"/>
      <w:ind w:left="1701"/>
      <w:textAlignment w:val="baseline"/>
      <w:rPr>
        <w:rFonts w:ascii="Times New Roman" w:eastAsia="Times New Roman" w:hAnsi="Times New Roman" w:cs="Mangal"/>
        <w:color w:val="000000"/>
        <w:kern w:val="2"/>
        <w:sz w:val="6"/>
        <w:szCs w:val="20"/>
        <w:lang w:eastAsia="zh-CN" w:bidi="hi-IN"/>
      </w:rPr>
    </w:pPr>
  </w:p>
  <w:p w:rsidR="00CD38B8" w:rsidRPr="00CD38B8" w:rsidRDefault="00CD38B8" w:rsidP="00CD38B8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right"/>
      <w:textAlignment w:val="baseline"/>
      <w:rPr>
        <w:rFonts w:ascii="Times New Roman" w:eastAsia="Times New Roman" w:hAnsi="Times New Roman" w:cs="Mangal"/>
        <w:b/>
        <w:i/>
        <w:color w:val="000000"/>
        <w:kern w:val="2"/>
        <w:sz w:val="18"/>
        <w:szCs w:val="18"/>
        <w:lang w:eastAsia="zh-CN" w:bidi="hi-IN"/>
      </w:rPr>
    </w:pPr>
    <w:r w:rsidRPr="00CD38B8">
      <w:rPr>
        <w:rFonts w:ascii="Times New Roman" w:eastAsia="Times New Roman" w:hAnsi="Times New Roman" w:cs="Mangal"/>
        <w:b/>
        <w:i/>
        <w:color w:val="000000"/>
        <w:kern w:val="2"/>
        <w:sz w:val="24"/>
        <w:szCs w:val="24"/>
        <w:lang w:eastAsia="zh-CN" w:bidi="hi-IN"/>
      </w:rPr>
      <w:t>“</w:t>
    </w:r>
    <w:r w:rsidRPr="00CD38B8">
      <w:rPr>
        <w:rFonts w:ascii="Times New Roman" w:eastAsia="Times New Roman" w:hAnsi="Times New Roman" w:cs="Mangal"/>
        <w:b/>
        <w:i/>
        <w:color w:val="000000"/>
        <w:kern w:val="2"/>
        <w:sz w:val="18"/>
        <w:szCs w:val="18"/>
        <w:lang w:eastAsia="zh-CN" w:bidi="hi-IN"/>
      </w:rPr>
      <w:t>É um dever de todos construir uma sociedade mais justa. É um direito de todas as crianças e adolescentes.”</w:t>
    </w:r>
  </w:p>
  <w:p w:rsidR="00CD38B8" w:rsidRPr="00CD38B8" w:rsidRDefault="00CD38B8" w:rsidP="00CD38B8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suppressAutoHyphens/>
      <w:spacing w:after="0" w:line="240" w:lineRule="auto"/>
      <w:jc w:val="right"/>
      <w:textAlignment w:val="baseline"/>
      <w:rPr>
        <w:rFonts w:ascii="Times New Roman" w:eastAsia="Times New Roman" w:hAnsi="Times New Roman" w:cs="Mangal"/>
        <w:b/>
        <w:i/>
        <w:color w:val="000000"/>
        <w:kern w:val="2"/>
        <w:sz w:val="18"/>
        <w:szCs w:val="18"/>
        <w:lang w:eastAsia="zh-CN" w:bidi="hi-IN"/>
      </w:rPr>
    </w:pPr>
    <w:r w:rsidRPr="00CD38B8">
      <w:rPr>
        <w:rFonts w:ascii="Times New Roman" w:eastAsia="Times New Roman" w:hAnsi="Times New Roman" w:cs="Mangal"/>
        <w:b/>
        <w:i/>
        <w:color w:val="000000"/>
        <w:kern w:val="2"/>
        <w:sz w:val="18"/>
        <w:szCs w:val="18"/>
        <w:lang w:eastAsia="zh-CN" w:bidi="hi-IN"/>
      </w:rPr>
      <w:t>Patrício Fuentes – Coordenador</w:t>
    </w:r>
  </w:p>
  <w:p w:rsidR="00CD38B8" w:rsidRDefault="00CD38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B8"/>
    <w:rsid w:val="000B2A1C"/>
    <w:rsid w:val="00177BF4"/>
    <w:rsid w:val="001E7C31"/>
    <w:rsid w:val="00265060"/>
    <w:rsid w:val="0067669A"/>
    <w:rsid w:val="00955831"/>
    <w:rsid w:val="00A51E09"/>
    <w:rsid w:val="00B549F9"/>
    <w:rsid w:val="00CA601E"/>
    <w:rsid w:val="00C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7AA3-213B-46D6-B12D-00A3F7E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8B8"/>
  </w:style>
  <w:style w:type="paragraph" w:styleId="Rodap">
    <w:name w:val="footer"/>
    <w:basedOn w:val="Normal"/>
    <w:link w:val="RodapChar"/>
    <w:uiPriority w:val="99"/>
    <w:unhideWhenUsed/>
    <w:rsid w:val="00CD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Admin</cp:lastModifiedBy>
  <cp:revision>4</cp:revision>
  <dcterms:created xsi:type="dcterms:W3CDTF">2023-05-04T13:00:00Z</dcterms:created>
  <dcterms:modified xsi:type="dcterms:W3CDTF">2023-05-15T17:54:00Z</dcterms:modified>
</cp:coreProperties>
</file>